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B308" w14:textId="77777777" w:rsidR="00E064D1" w:rsidRDefault="00E064D1" w:rsidP="00E064D1">
      <w:pPr>
        <w:pStyle w:val="a3"/>
        <w:widowControl/>
        <w:shd w:val="clear" w:color="auto" w:fill="FFFFFF"/>
        <w:spacing w:before="0" w:beforeAutospacing="0" w:after="0" w:afterAutospacing="0" w:line="240" w:lineRule="auto"/>
        <w:rPr>
          <w:rFonts w:ascii="Times New Roman" w:eastAsia="黑体" w:hAnsi="Times New Roman" w:hint="default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hint="default"/>
          <w:sz w:val="32"/>
          <w:szCs w:val="32"/>
          <w:shd w:val="clear" w:color="auto" w:fill="FFFFFF"/>
        </w:rPr>
        <w:t>附件</w:t>
      </w:r>
      <w:r>
        <w:rPr>
          <w:rFonts w:ascii="Times New Roman" w:eastAsia="黑体" w:hAnsi="Times New Roman" w:hint="default"/>
          <w:sz w:val="32"/>
          <w:szCs w:val="32"/>
          <w:shd w:val="clear" w:color="auto" w:fill="FFFFFF"/>
        </w:rPr>
        <w:t>1</w:t>
      </w:r>
      <w:r>
        <w:rPr>
          <w:rFonts w:ascii="Times New Roman" w:eastAsia="黑体" w:hAnsi="Times New Roman" w:hint="default"/>
          <w:sz w:val="32"/>
          <w:szCs w:val="32"/>
          <w:shd w:val="clear" w:color="auto" w:fill="FFFFFF"/>
        </w:rPr>
        <w:t>：</w:t>
      </w:r>
    </w:p>
    <w:tbl>
      <w:tblPr>
        <w:tblpPr w:leftFromText="180" w:rightFromText="180" w:vertAnchor="page" w:horzAnchor="margin" w:tblpY="2641"/>
        <w:tblW w:w="8930" w:type="dxa"/>
        <w:tblLook w:val="0000" w:firstRow="0" w:lastRow="0" w:firstColumn="0" w:lastColumn="0" w:noHBand="0" w:noVBand="0"/>
      </w:tblPr>
      <w:tblGrid>
        <w:gridCol w:w="992"/>
        <w:gridCol w:w="1559"/>
        <w:gridCol w:w="3261"/>
        <w:gridCol w:w="1998"/>
        <w:gridCol w:w="1120"/>
      </w:tblGrid>
      <w:tr w:rsidR="00E064D1" w14:paraId="0D28B281" w14:textId="77777777" w:rsidTr="00F141AC">
        <w:trPr>
          <w:trHeight w:val="1179"/>
        </w:trPr>
        <w:tc>
          <w:tcPr>
            <w:tcW w:w="89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D3C22" w14:textId="77777777" w:rsidR="00E064D1" w:rsidRDefault="00E064D1" w:rsidP="00F141AC">
            <w:pPr>
              <w:widowControl/>
              <w:jc w:val="center"/>
              <w:rPr>
                <w:rFonts w:ascii="方正小标宋简体" w:eastAsia="方正小标宋简体" w:hint="eastAsia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int="eastAsia"/>
                <w:bCs/>
                <w:color w:val="000000"/>
                <w:kern w:val="0"/>
                <w:sz w:val="44"/>
                <w:szCs w:val="44"/>
              </w:rPr>
              <w:t xml:space="preserve"> 2022 年度西藏民族大学</w:t>
            </w:r>
            <w:proofErr w:type="gramStart"/>
            <w:r>
              <w:rPr>
                <w:rFonts w:ascii="方正小标宋简体" w:eastAsia="方正小标宋简体" w:hint="eastAsia"/>
                <w:bCs/>
                <w:color w:val="000000"/>
                <w:kern w:val="0"/>
                <w:sz w:val="44"/>
                <w:szCs w:val="44"/>
              </w:rPr>
              <w:t>银龄教师</w:t>
            </w:r>
            <w:proofErr w:type="gramEnd"/>
            <w:r>
              <w:rPr>
                <w:rFonts w:ascii="方正小标宋简体" w:eastAsia="方正小标宋简体" w:hint="eastAsia"/>
                <w:bCs/>
                <w:color w:val="000000"/>
                <w:kern w:val="0"/>
                <w:sz w:val="44"/>
                <w:szCs w:val="44"/>
              </w:rPr>
              <w:t>需求表</w:t>
            </w:r>
          </w:p>
        </w:tc>
      </w:tr>
      <w:tr w:rsidR="00E064D1" w14:paraId="6D71A323" w14:textId="77777777" w:rsidTr="00F141AC">
        <w:trPr>
          <w:trHeight w:val="92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C3A5" w14:textId="77777777" w:rsidR="00E064D1" w:rsidRDefault="00E064D1" w:rsidP="00F141AC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28767" w14:textId="77777777" w:rsidR="00E064D1" w:rsidRDefault="00E064D1" w:rsidP="00F141AC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受援学院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15AFF" w14:textId="77777777" w:rsidR="00E064D1" w:rsidRDefault="00E064D1" w:rsidP="00F141AC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需求学科</w:t>
            </w: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BCEE03" w14:textId="77777777" w:rsidR="00E064D1" w:rsidRDefault="00E064D1" w:rsidP="00F141AC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联系人及电话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03A8DA" w14:textId="77777777" w:rsidR="00E064D1" w:rsidRDefault="00E064D1" w:rsidP="00F141AC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E064D1" w14:paraId="2F886294" w14:textId="77777777" w:rsidTr="00F141AC">
        <w:trPr>
          <w:trHeight w:val="111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5DF1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CB381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243F" w14:textId="77777777" w:rsidR="00E064D1" w:rsidRDefault="00E064D1" w:rsidP="00F141A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中国语言文学（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人）</w:t>
            </w:r>
          </w:p>
          <w:p w14:paraId="3F9E4A32" w14:textId="77777777" w:rsidR="00E064D1" w:rsidRDefault="00E064D1" w:rsidP="00F141A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语言文字学（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人）</w:t>
            </w:r>
          </w:p>
          <w:p w14:paraId="36913AAE" w14:textId="77777777" w:rsidR="00E064D1" w:rsidRDefault="00E064D1" w:rsidP="00F141A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中国现当代文学（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人）</w:t>
            </w:r>
          </w:p>
          <w:p w14:paraId="7C84E8DE" w14:textId="77777777" w:rsidR="00E064D1" w:rsidRDefault="00E064D1" w:rsidP="00F141A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68DAE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王军君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13992080685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5F798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64D1" w14:paraId="21EBD3AD" w14:textId="77777777" w:rsidTr="00F141AC">
        <w:trPr>
          <w:trHeight w:val="134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91DF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E424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财经学院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0188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经济学、会计学、财务管理</w:t>
            </w:r>
          </w:p>
          <w:p w14:paraId="7DBAB10B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（以上共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EFE6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陈爱东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15091802707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42F7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64D1" w14:paraId="5C40A1C0" w14:textId="77777777" w:rsidTr="00F141AC">
        <w:trPr>
          <w:trHeight w:val="14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546F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81631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836FC" w14:textId="77777777" w:rsidR="00E064D1" w:rsidRDefault="00E064D1" w:rsidP="00F141AC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马克思主义中国化研究（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  <w:p w14:paraId="48322B93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思想政治教育（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E91ED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王彦智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18092861888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0FDAC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64D1" w14:paraId="5E79133E" w14:textId="77777777" w:rsidTr="00F141AC">
        <w:trPr>
          <w:trHeight w:val="110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1CBD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D5E44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64E37" w14:textId="77777777" w:rsidR="00E064D1" w:rsidRDefault="00E064D1" w:rsidP="00F141AC">
            <w:pPr>
              <w:widowControl/>
              <w:ind w:firstLineChars="100" w:firstLine="240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宪法与行政法学（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  <w:p w14:paraId="78436307" w14:textId="77777777" w:rsidR="00E064D1" w:rsidRDefault="00E064D1" w:rsidP="00F141AC">
            <w:pPr>
              <w:widowControl/>
              <w:ind w:firstLineChars="100" w:firstLine="240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法学理论（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F595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侯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明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13991007406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40A8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64D1" w14:paraId="208B435E" w14:textId="77777777" w:rsidTr="00F141AC">
        <w:trPr>
          <w:trHeight w:val="110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23C9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DD64B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2FA3F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旅游管理（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73E97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秦国华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15029503893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22DC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64D1" w14:paraId="4D356BD5" w14:textId="77777777" w:rsidTr="00F141AC">
        <w:trPr>
          <w:trHeight w:val="12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20C7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A2B8A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51E47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网络空间安全、网络安全、信息安全（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  <w:p w14:paraId="7A577F21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数字媒体技术、数字媒体艺术、动画专业（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0037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13659109990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5EEC1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64D1" w14:paraId="3B8F42C5" w14:textId="77777777" w:rsidTr="00F141AC">
        <w:trPr>
          <w:trHeight w:val="111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9ED3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7D355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新闻与传播学院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30CB7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新闻学、融媒体（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  <w:p w14:paraId="7E7BA218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新闻学、国际新闻与传播（</w:t>
            </w:r>
            <w:r>
              <w:rPr>
                <w:rFonts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eastAsia="仿宋_GB2312"/>
                <w:color w:val="000000"/>
                <w:kern w:val="0"/>
                <w:szCs w:val="21"/>
              </w:rPr>
              <w:t>人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66CDA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袁爱中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17742423909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C408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E064D1" w14:paraId="04BA6C45" w14:textId="77777777" w:rsidTr="00F141AC">
        <w:trPr>
          <w:trHeight w:val="104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4D92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990E4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2CD0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  <w:p w14:paraId="75ABD196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印地语（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尼泊尔语（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英语（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54A0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赵家红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13891018823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5A5C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64D1" w14:paraId="2ABD448C" w14:textId="77777777" w:rsidTr="00F141AC">
        <w:trPr>
          <w:trHeight w:val="17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354E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F1EA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6C28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康复专业（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  <w:p w14:paraId="798425AD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特种医学（基础医学）（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  <w:p w14:paraId="5DA6544F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公共卫生（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  <w:p w14:paraId="50FD3B48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药学（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8182B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周伟团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br/>
              <w:t>13909108815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3E964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64D1" w14:paraId="10A67032" w14:textId="77777777" w:rsidTr="00F141AC">
        <w:trPr>
          <w:trHeight w:val="86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7092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A7657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AD79F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图书情报专业（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EDDE1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孔繁秀</w:t>
            </w:r>
          </w:p>
          <w:p w14:paraId="0C42E8E4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13892967181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D38BC" w14:textId="77777777" w:rsidR="00E064D1" w:rsidRDefault="00E064D1" w:rsidP="00F141A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C2AF738" w14:textId="77777777" w:rsidR="00E064D1" w:rsidRDefault="00E064D1" w:rsidP="00E064D1">
      <w:pPr>
        <w:pStyle w:val="a3"/>
        <w:widowControl/>
        <w:shd w:val="clear" w:color="auto" w:fill="FFFFFF"/>
        <w:spacing w:before="0" w:beforeAutospacing="0" w:after="0" w:afterAutospacing="0" w:line="520" w:lineRule="exact"/>
        <w:rPr>
          <w:rFonts w:ascii="Times New Roman" w:eastAsia="仿宋" w:hAnsi="Times New Roman" w:hint="default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hint="default"/>
          <w:b/>
          <w:bCs/>
          <w:sz w:val="28"/>
          <w:szCs w:val="28"/>
          <w:shd w:val="clear" w:color="auto" w:fill="FFFFFF"/>
        </w:rPr>
        <w:t>备注</w:t>
      </w:r>
      <w:r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：选派的教师原则上具有正高职专业技术职称。曾经担任过国务院学科评议组成员、</w:t>
      </w:r>
      <w:proofErr w:type="gramStart"/>
      <w:r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教育部教指委</w:t>
      </w:r>
      <w:proofErr w:type="gramEnd"/>
      <w:r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委员。或具有行政管理经验者优先（根据学校实际，急需紧缺专业可适当放宽条件）。</w:t>
      </w:r>
    </w:p>
    <w:p w14:paraId="6D003432" w14:textId="77777777" w:rsidR="00F746D7" w:rsidRPr="00E064D1" w:rsidRDefault="00F746D7"/>
    <w:sectPr w:rsidR="00F746D7" w:rsidRPr="00E06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D1"/>
    <w:rsid w:val="00E064D1"/>
    <w:rsid w:val="00F7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5FC14"/>
  <w15:chartTrackingRefBased/>
  <w15:docId w15:val="{F702ADD5-9D86-4C19-96C0-449D7038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4D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064D1"/>
    <w:pPr>
      <w:spacing w:before="100" w:beforeAutospacing="1" w:after="100" w:afterAutospacing="1" w:line="360" w:lineRule="auto"/>
      <w:jc w:val="left"/>
    </w:pPr>
    <w:rPr>
      <w:rFonts w:ascii="宋体" w:hAnsi="宋体" w:hint="eastAsia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CARRIE</dc:creator>
  <cp:keywords/>
  <dc:description/>
  <cp:lastModifiedBy>GU CARRIE</cp:lastModifiedBy>
  <cp:revision>1</cp:revision>
  <dcterms:created xsi:type="dcterms:W3CDTF">2022-07-26T12:29:00Z</dcterms:created>
  <dcterms:modified xsi:type="dcterms:W3CDTF">2022-07-26T12:29:00Z</dcterms:modified>
</cp:coreProperties>
</file>